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18D8" w14:textId="77777777" w:rsidR="00CF1117" w:rsidRDefault="00CF1117" w:rsidP="00CF1117">
      <w:pPr>
        <w:jc w:val="center"/>
      </w:pPr>
      <w:r>
        <w:t>Laarman Lesson Plan</w:t>
      </w:r>
    </w:p>
    <w:p w14:paraId="7642CFA3" w14:textId="450BF7FC" w:rsidR="00CF1117" w:rsidRDefault="00CF1117" w:rsidP="00CF1117">
      <w:r>
        <w:t>Subject:</w:t>
      </w:r>
      <w:r>
        <w:tab/>
      </w:r>
      <w:r w:rsidR="005A27E5">
        <w:t xml:space="preserve"> World History</w:t>
      </w:r>
      <w:r>
        <w:tab/>
      </w:r>
      <w:r w:rsidR="00C77040">
        <w:tab/>
      </w:r>
      <w:r w:rsidR="00C77040">
        <w:tab/>
      </w:r>
      <w:r>
        <w:t xml:space="preserve">Unit: </w:t>
      </w:r>
      <w:r w:rsidR="005A27E5">
        <w:t>World Wars and Genocides</w:t>
      </w:r>
    </w:p>
    <w:p w14:paraId="10B80B03" w14:textId="5D5998D0" w:rsidR="008F1B81" w:rsidRPr="008F1B81" w:rsidRDefault="00CF1117" w:rsidP="008F1B81">
      <w:pPr>
        <w:numPr>
          <w:ilvl w:val="0"/>
          <w:numId w:val="2"/>
        </w:numPr>
        <w:shd w:val="clear" w:color="auto" w:fill="FFFFFF"/>
        <w:spacing w:before="100" w:beforeAutospacing="1" w:after="0" w:line="240" w:lineRule="auto"/>
        <w:rPr>
          <w:rFonts w:eastAsia="Times New Roman" w:cstheme="minorHAnsi"/>
          <w:color w:val="000000"/>
        </w:rPr>
      </w:pPr>
      <w:r>
        <w:t>Unit Objectives:</w:t>
      </w:r>
      <w:r>
        <w:tab/>
        <w:t xml:space="preserve"> </w:t>
      </w:r>
      <w:r w:rsidR="008F1B81" w:rsidRPr="008F1B81">
        <w:rPr>
          <w:rFonts w:eastAsia="Times New Roman" w:cstheme="minorHAnsi"/>
          <w:color w:val="000000"/>
        </w:rPr>
        <w:t>Recognize the human tendency to create “in” groups and “out” groups and the consequences of that behavior.</w:t>
      </w:r>
    </w:p>
    <w:p w14:paraId="7F8B2D48" w14:textId="77777777"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Understand the </w:t>
      </w:r>
      <w:proofErr w:type="gramStart"/>
      <w:r w:rsidRPr="008F1B81">
        <w:rPr>
          <w:rFonts w:eastAsia="Times New Roman" w:cstheme="minorHAnsi"/>
          <w:color w:val="000000"/>
        </w:rPr>
        <w:t>particular historical</w:t>
      </w:r>
      <w:proofErr w:type="gramEnd"/>
      <w:r w:rsidRPr="008F1B81">
        <w:rPr>
          <w:rFonts w:eastAsia="Times New Roman" w:cstheme="minorHAnsi"/>
          <w:color w:val="000000"/>
        </w:rPr>
        <w:t xml:space="preserve"> context for the Armenian Genocide and the Holocaust.</w:t>
      </w:r>
    </w:p>
    <w:p w14:paraId="19551008" w14:textId="4B814304"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Wrestle with the choices that individuals, groups, and nations made in response to the Armenian Genocide, The Nazi conquest of Europe, and the Holocaust, as well as the aspects of human behavior that contributed to those choices.</w:t>
      </w:r>
    </w:p>
    <w:p w14:paraId="6F54B388" w14:textId="0BD57F73"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Make connections between universal themes related to democracy, citizenship, scapegoating, “othering,” and human connection and responsibility that this history raises and the world they live in today. </w:t>
      </w:r>
    </w:p>
    <w:p w14:paraId="532DBA05" w14:textId="77777777" w:rsidR="00CF51C4" w:rsidRDefault="00CF51C4" w:rsidP="00CF51C4"/>
    <w:p w14:paraId="6587C78B" w14:textId="3CF3B19B" w:rsidR="0091719F" w:rsidRDefault="0091719F" w:rsidP="0091719F">
      <w:r>
        <w:t>Date:</w:t>
      </w:r>
      <w:r>
        <w:tab/>
        <w:t>4/1</w:t>
      </w:r>
      <w:r w:rsidR="00100C04">
        <w:t>5</w:t>
      </w:r>
      <w:r>
        <w:t>/24</w:t>
      </w:r>
      <w:r>
        <w:tab/>
      </w:r>
      <w:r>
        <w:tab/>
        <w:t>Topic: The Holocaust</w:t>
      </w:r>
    </w:p>
    <w:tbl>
      <w:tblPr>
        <w:tblStyle w:val="TableGrid"/>
        <w:tblW w:w="0" w:type="auto"/>
        <w:tblLook w:val="04A0" w:firstRow="1" w:lastRow="0" w:firstColumn="1" w:lastColumn="0" w:noHBand="0" w:noVBand="1"/>
      </w:tblPr>
      <w:tblGrid>
        <w:gridCol w:w="2425"/>
        <w:gridCol w:w="8280"/>
      </w:tblGrid>
      <w:tr w:rsidR="0091719F" w14:paraId="67BE59A8" w14:textId="77777777" w:rsidTr="00022750">
        <w:tc>
          <w:tcPr>
            <w:tcW w:w="2425" w:type="dxa"/>
          </w:tcPr>
          <w:p w14:paraId="0B0AAC36" w14:textId="519C144E" w:rsidR="0091719F" w:rsidRDefault="0091719F" w:rsidP="00022750">
            <w:r>
              <w:t>Materials</w:t>
            </w:r>
          </w:p>
        </w:tc>
        <w:tc>
          <w:tcPr>
            <w:tcW w:w="8280" w:type="dxa"/>
          </w:tcPr>
          <w:p w14:paraId="337D449F" w14:textId="2A004A07" w:rsidR="0091719F" w:rsidRDefault="00100C04" w:rsidP="00022750">
            <w:r>
              <w:t>“One Survivor Remembers” discussion question sheet</w:t>
            </w:r>
          </w:p>
        </w:tc>
      </w:tr>
      <w:tr w:rsidR="0091719F" w14:paraId="420207BE" w14:textId="77777777" w:rsidTr="0006040B">
        <w:tc>
          <w:tcPr>
            <w:tcW w:w="2425" w:type="dxa"/>
          </w:tcPr>
          <w:p w14:paraId="26972ED1" w14:textId="77777777" w:rsidR="0091719F" w:rsidRDefault="0091719F" w:rsidP="0006040B">
            <w:r>
              <w:t>Lesson Goals</w:t>
            </w:r>
          </w:p>
        </w:tc>
        <w:tc>
          <w:tcPr>
            <w:tcW w:w="8280" w:type="dxa"/>
          </w:tcPr>
          <w:p w14:paraId="10EBD2C8" w14:textId="6C0D7291" w:rsidR="0091719F" w:rsidRDefault="0091719F" w:rsidP="0006040B">
            <w:r>
              <w:t>Students will consider the main lessons to be learned from the Holocaust</w:t>
            </w:r>
          </w:p>
        </w:tc>
      </w:tr>
      <w:tr w:rsidR="0091719F" w14:paraId="29B615DD" w14:textId="77777777" w:rsidTr="0006040B">
        <w:tc>
          <w:tcPr>
            <w:tcW w:w="2425" w:type="dxa"/>
          </w:tcPr>
          <w:p w14:paraId="68DBA22B" w14:textId="77777777" w:rsidR="0091719F" w:rsidRDefault="0091719F" w:rsidP="0006040B">
            <w:r>
              <w:t>Learning Plan</w:t>
            </w:r>
          </w:p>
        </w:tc>
        <w:tc>
          <w:tcPr>
            <w:tcW w:w="8280" w:type="dxa"/>
          </w:tcPr>
          <w:p w14:paraId="4CE9357F" w14:textId="505AE1B0" w:rsidR="0091719F" w:rsidRDefault="00100C04" w:rsidP="00100C04">
            <w:r>
              <w:t>Students watch “One Survivor Remembers” and respond to the prompts.</w:t>
            </w:r>
          </w:p>
        </w:tc>
      </w:tr>
    </w:tbl>
    <w:p w14:paraId="3167093E" w14:textId="77777777" w:rsidR="00100C04" w:rsidRDefault="00100C04" w:rsidP="00100C04"/>
    <w:p w14:paraId="763A8177" w14:textId="21A20829" w:rsidR="00100C04" w:rsidRDefault="00100C04" w:rsidP="00100C04">
      <w:r>
        <w:t>Date:</w:t>
      </w:r>
      <w:r>
        <w:tab/>
        <w:t xml:space="preserve">4/16/24 </w:t>
      </w:r>
      <w:r>
        <w:tab/>
      </w:r>
      <w:r>
        <w:tab/>
        <w:t xml:space="preserve">Topic: </w:t>
      </w:r>
      <w:r>
        <w:t>The Holocaust</w:t>
      </w:r>
    </w:p>
    <w:tbl>
      <w:tblPr>
        <w:tblStyle w:val="TableGrid"/>
        <w:tblW w:w="0" w:type="auto"/>
        <w:tblLook w:val="04A0" w:firstRow="1" w:lastRow="0" w:firstColumn="1" w:lastColumn="0" w:noHBand="0" w:noVBand="1"/>
      </w:tblPr>
      <w:tblGrid>
        <w:gridCol w:w="2425"/>
        <w:gridCol w:w="8280"/>
      </w:tblGrid>
      <w:tr w:rsidR="00100C04" w14:paraId="128BE9D0" w14:textId="77777777" w:rsidTr="007A5A4F">
        <w:tc>
          <w:tcPr>
            <w:tcW w:w="2425" w:type="dxa"/>
          </w:tcPr>
          <w:p w14:paraId="3D85962F" w14:textId="77777777" w:rsidR="00100C04" w:rsidRDefault="00100C04" w:rsidP="007A5A4F">
            <w:r>
              <w:t>Learning Plan</w:t>
            </w:r>
          </w:p>
        </w:tc>
        <w:tc>
          <w:tcPr>
            <w:tcW w:w="8280" w:type="dxa"/>
          </w:tcPr>
          <w:p w14:paraId="08A77340" w14:textId="77777777" w:rsidR="00100C04" w:rsidRDefault="00100C04" w:rsidP="00100C04">
            <w:r>
              <w:t>Wrap up our learning on the Holocaust:</w:t>
            </w:r>
          </w:p>
          <w:p w14:paraId="55FCA1C5" w14:textId="77777777" w:rsidR="00100C04" w:rsidRDefault="00100C04" w:rsidP="00100C04">
            <w:pPr>
              <w:pStyle w:val="ListParagraph"/>
              <w:numPr>
                <w:ilvl w:val="0"/>
                <w:numId w:val="15"/>
              </w:numPr>
            </w:pPr>
            <w:r>
              <w:t xml:space="preserve">Discuss the film from </w:t>
            </w:r>
            <w:proofErr w:type="gramStart"/>
            <w:r>
              <w:t>yesterday</w:t>
            </w:r>
            <w:proofErr w:type="gramEnd"/>
          </w:p>
          <w:p w14:paraId="72B5A5AB" w14:textId="77777777" w:rsidR="00100C04" w:rsidRDefault="00100C04" w:rsidP="00100C04">
            <w:pPr>
              <w:pStyle w:val="ListParagraph"/>
              <w:numPr>
                <w:ilvl w:val="0"/>
                <w:numId w:val="15"/>
              </w:numPr>
            </w:pPr>
            <w:r>
              <w:t xml:space="preserve">Finish discussion on Nazi Ideology from Friday, using the Holocaust PowerPoint as a </w:t>
            </w:r>
            <w:proofErr w:type="gramStart"/>
            <w:r>
              <w:t>guide</w:t>
            </w:r>
            <w:proofErr w:type="gramEnd"/>
          </w:p>
          <w:p w14:paraId="31C9DA55" w14:textId="77777777" w:rsidR="00100C04" w:rsidRDefault="00100C04" w:rsidP="00100C04">
            <w:pPr>
              <w:pStyle w:val="ListParagraph"/>
              <w:numPr>
                <w:ilvl w:val="0"/>
                <w:numId w:val="15"/>
              </w:numPr>
            </w:pPr>
            <w:r>
              <w:t xml:space="preserve">Drawing a life-choking vine and its roots, discuss the root way of thinking that could lead to the </w:t>
            </w:r>
            <w:proofErr w:type="gramStart"/>
            <w:r>
              <w:t>Holocaust</w:t>
            </w:r>
            <w:proofErr w:type="gramEnd"/>
          </w:p>
          <w:p w14:paraId="45C430AB" w14:textId="283670E6" w:rsidR="00100C04" w:rsidRDefault="00100C04" w:rsidP="00100C04">
            <w:pPr>
              <w:pStyle w:val="ListParagraph"/>
              <w:numPr>
                <w:ilvl w:val="0"/>
                <w:numId w:val="15"/>
              </w:numPr>
            </w:pPr>
            <w:r>
              <w:t>Discuss the awakening that can come from our understanding of what that type of ideology can lead to</w:t>
            </w:r>
          </w:p>
        </w:tc>
      </w:tr>
    </w:tbl>
    <w:p w14:paraId="4C5E8DDC" w14:textId="77777777" w:rsidR="00100C04" w:rsidRDefault="00100C04" w:rsidP="0091719F"/>
    <w:p w14:paraId="260C324C" w14:textId="14FC9FA5" w:rsidR="0091719F" w:rsidRDefault="0091719F" w:rsidP="0091719F">
      <w:r>
        <w:t>Date:</w:t>
      </w:r>
      <w:r>
        <w:tab/>
        <w:t>4/</w:t>
      </w:r>
      <w:r w:rsidR="00100C04">
        <w:t>17/24 - 4/19/24</w:t>
      </w:r>
      <w:r>
        <w:t xml:space="preserve"> </w:t>
      </w:r>
      <w:r>
        <w:tab/>
      </w:r>
      <w:r>
        <w:tab/>
        <w:t>Topic: Unit Wrap</w:t>
      </w:r>
    </w:p>
    <w:tbl>
      <w:tblPr>
        <w:tblStyle w:val="TableGrid"/>
        <w:tblW w:w="0" w:type="auto"/>
        <w:tblLook w:val="04A0" w:firstRow="1" w:lastRow="0" w:firstColumn="1" w:lastColumn="0" w:noHBand="0" w:noVBand="1"/>
      </w:tblPr>
      <w:tblGrid>
        <w:gridCol w:w="2425"/>
        <w:gridCol w:w="8280"/>
      </w:tblGrid>
      <w:tr w:rsidR="0091719F" w14:paraId="3B458C2A" w14:textId="77777777" w:rsidTr="0006040B">
        <w:tc>
          <w:tcPr>
            <w:tcW w:w="2425" w:type="dxa"/>
          </w:tcPr>
          <w:p w14:paraId="4161921A" w14:textId="77777777" w:rsidR="0091719F" w:rsidRDefault="0091719F" w:rsidP="0006040B">
            <w:r>
              <w:t>Learning Plan</w:t>
            </w:r>
          </w:p>
        </w:tc>
        <w:tc>
          <w:tcPr>
            <w:tcW w:w="8280" w:type="dxa"/>
          </w:tcPr>
          <w:p w14:paraId="5C50C036" w14:textId="77777777" w:rsidR="0091719F" w:rsidRDefault="0091719F" w:rsidP="0006040B">
            <w:r>
              <w:t>Students engage in discussion threads on Google Classroom</w:t>
            </w:r>
          </w:p>
          <w:p w14:paraId="4BCD1B7F" w14:textId="77777777" w:rsidR="0091719F" w:rsidRDefault="0091719F" w:rsidP="0091719F">
            <w:pPr>
              <w:pStyle w:val="ListParagraph"/>
              <w:numPr>
                <w:ilvl w:val="0"/>
                <w:numId w:val="13"/>
              </w:numPr>
            </w:pPr>
            <w:r>
              <w:t>They have a choice on which topic to make their initial post on:</w:t>
            </w:r>
          </w:p>
          <w:p w14:paraId="4CC5D7B4" w14:textId="77777777" w:rsidR="0091719F" w:rsidRDefault="0091719F" w:rsidP="0091719F">
            <w:pPr>
              <w:pStyle w:val="ListParagraph"/>
              <w:numPr>
                <w:ilvl w:val="1"/>
                <w:numId w:val="13"/>
              </w:numPr>
            </w:pPr>
            <w:r>
              <w:t>What mentality leads to violence?</w:t>
            </w:r>
          </w:p>
          <w:p w14:paraId="28435012" w14:textId="77777777" w:rsidR="0091719F" w:rsidRDefault="0091719F" w:rsidP="0091719F">
            <w:pPr>
              <w:pStyle w:val="ListParagraph"/>
              <w:numPr>
                <w:ilvl w:val="1"/>
                <w:numId w:val="13"/>
              </w:numPr>
            </w:pPr>
            <w:r>
              <w:t>What are the early warning signs that a society is heading that way?</w:t>
            </w:r>
          </w:p>
          <w:p w14:paraId="29EC0393" w14:textId="77777777" w:rsidR="0091719F" w:rsidRDefault="0091719F" w:rsidP="0091719F">
            <w:pPr>
              <w:pStyle w:val="ListParagraph"/>
              <w:numPr>
                <w:ilvl w:val="1"/>
                <w:numId w:val="13"/>
              </w:numPr>
            </w:pPr>
            <w:r>
              <w:t>What responses do you think are the most effective and admirable?</w:t>
            </w:r>
          </w:p>
          <w:p w14:paraId="572ED8F1" w14:textId="273485CF" w:rsidR="0091719F" w:rsidRDefault="0091719F" w:rsidP="0091719F">
            <w:pPr>
              <w:pStyle w:val="ListParagraph"/>
              <w:numPr>
                <w:ilvl w:val="0"/>
                <w:numId w:val="13"/>
              </w:numPr>
            </w:pPr>
            <w:r>
              <w:t xml:space="preserve">They then engage in three discussions: one that they started, and two that their peers started (one for each other topic) </w:t>
            </w:r>
          </w:p>
        </w:tc>
      </w:tr>
    </w:tbl>
    <w:p w14:paraId="761EEF56" w14:textId="77777777" w:rsidR="0091719F" w:rsidRDefault="0091719F" w:rsidP="0091719F"/>
    <w:sectPr w:rsidR="0091719F" w:rsidSect="0016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0A0"/>
    <w:multiLevelType w:val="multilevel"/>
    <w:tmpl w:val="095EA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5E182C"/>
    <w:multiLevelType w:val="multilevel"/>
    <w:tmpl w:val="0344A3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0C565D"/>
    <w:multiLevelType w:val="hybridMultilevel"/>
    <w:tmpl w:val="F2E616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4512C3F"/>
    <w:multiLevelType w:val="hybridMultilevel"/>
    <w:tmpl w:val="905E05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61CC5"/>
    <w:multiLevelType w:val="hybridMultilevel"/>
    <w:tmpl w:val="F654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314"/>
    <w:multiLevelType w:val="multilevel"/>
    <w:tmpl w:val="92BA92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C133515"/>
    <w:multiLevelType w:val="hybridMultilevel"/>
    <w:tmpl w:val="288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42EC9"/>
    <w:multiLevelType w:val="multilevel"/>
    <w:tmpl w:val="09E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9008BB"/>
    <w:multiLevelType w:val="hybridMultilevel"/>
    <w:tmpl w:val="25B4D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3F5B8B"/>
    <w:multiLevelType w:val="hybridMultilevel"/>
    <w:tmpl w:val="83EA4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B3019"/>
    <w:multiLevelType w:val="hybridMultilevel"/>
    <w:tmpl w:val="395A9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DE6FB0"/>
    <w:multiLevelType w:val="hybridMultilevel"/>
    <w:tmpl w:val="111488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4672F6"/>
    <w:multiLevelType w:val="hybridMultilevel"/>
    <w:tmpl w:val="53068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370333"/>
    <w:multiLevelType w:val="multilevel"/>
    <w:tmpl w:val="AF12CC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C9C50BA"/>
    <w:multiLevelType w:val="hybridMultilevel"/>
    <w:tmpl w:val="96221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4981198">
    <w:abstractNumId w:val="12"/>
  </w:num>
  <w:num w:numId="2" w16cid:durableId="1386098357">
    <w:abstractNumId w:val="7"/>
  </w:num>
  <w:num w:numId="3" w16cid:durableId="123623678">
    <w:abstractNumId w:val="6"/>
  </w:num>
  <w:num w:numId="4" w16cid:durableId="1581787013">
    <w:abstractNumId w:val="8"/>
  </w:num>
  <w:num w:numId="5" w16cid:durableId="1883130988">
    <w:abstractNumId w:val="10"/>
  </w:num>
  <w:num w:numId="6" w16cid:durableId="1811631017">
    <w:abstractNumId w:val="14"/>
  </w:num>
  <w:num w:numId="7" w16cid:durableId="2127655756">
    <w:abstractNumId w:val="11"/>
  </w:num>
  <w:num w:numId="8" w16cid:durableId="594745890">
    <w:abstractNumId w:val="9"/>
  </w:num>
  <w:num w:numId="9" w16cid:durableId="1105542302">
    <w:abstractNumId w:val="3"/>
  </w:num>
  <w:num w:numId="10" w16cid:durableId="1120345096">
    <w:abstractNumId w:val="5"/>
  </w:num>
  <w:num w:numId="11" w16cid:durableId="1761489807">
    <w:abstractNumId w:val="13"/>
  </w:num>
  <w:num w:numId="12" w16cid:durableId="1326468086">
    <w:abstractNumId w:val="0"/>
  </w:num>
  <w:num w:numId="13" w16cid:durableId="1338579259">
    <w:abstractNumId w:val="4"/>
  </w:num>
  <w:num w:numId="14" w16cid:durableId="867446263">
    <w:abstractNumId w:val="1"/>
  </w:num>
  <w:num w:numId="15" w16cid:durableId="434789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17"/>
    <w:rsid w:val="00014DA3"/>
    <w:rsid w:val="000E6BFB"/>
    <w:rsid w:val="00100C04"/>
    <w:rsid w:val="002679D2"/>
    <w:rsid w:val="00301480"/>
    <w:rsid w:val="00357AB3"/>
    <w:rsid w:val="005A27E5"/>
    <w:rsid w:val="006000A7"/>
    <w:rsid w:val="00697B5E"/>
    <w:rsid w:val="007658E6"/>
    <w:rsid w:val="007F4B1B"/>
    <w:rsid w:val="00807D6A"/>
    <w:rsid w:val="008674CD"/>
    <w:rsid w:val="008F1B81"/>
    <w:rsid w:val="00907C0C"/>
    <w:rsid w:val="0091719F"/>
    <w:rsid w:val="00925A9F"/>
    <w:rsid w:val="00A722BA"/>
    <w:rsid w:val="00BB0D8D"/>
    <w:rsid w:val="00BE05A9"/>
    <w:rsid w:val="00C77040"/>
    <w:rsid w:val="00CF1117"/>
    <w:rsid w:val="00CF51C4"/>
    <w:rsid w:val="00D23F4C"/>
    <w:rsid w:val="00D50B5C"/>
    <w:rsid w:val="00F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753"/>
  <w15:chartTrackingRefBased/>
  <w15:docId w15:val="{648FFBD7-6D0B-4AEB-8856-43C9C9B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117"/>
    <w:pPr>
      <w:ind w:left="720"/>
      <w:contextualSpacing/>
    </w:pPr>
  </w:style>
  <w:style w:type="character" w:styleId="Hyperlink">
    <w:name w:val="Hyperlink"/>
    <w:basedOn w:val="DefaultParagraphFont"/>
    <w:uiPriority w:val="99"/>
    <w:unhideWhenUsed/>
    <w:rsid w:val="00D50B5C"/>
    <w:rPr>
      <w:color w:val="0563C1" w:themeColor="hyperlink"/>
      <w:u w:val="single"/>
    </w:rPr>
  </w:style>
  <w:style w:type="character" w:styleId="UnresolvedMention">
    <w:name w:val="Unresolved Mention"/>
    <w:basedOn w:val="DefaultParagraphFont"/>
    <w:uiPriority w:val="99"/>
    <w:semiHidden/>
    <w:unhideWhenUsed/>
    <w:rsid w:val="00D50B5C"/>
    <w:rPr>
      <w:color w:val="605E5C"/>
      <w:shd w:val="clear" w:color="auto" w:fill="E1DFDD"/>
    </w:rPr>
  </w:style>
  <w:style w:type="character" w:styleId="FollowedHyperlink">
    <w:name w:val="FollowedHyperlink"/>
    <w:basedOn w:val="DefaultParagraphFont"/>
    <w:uiPriority w:val="99"/>
    <w:semiHidden/>
    <w:unhideWhenUsed/>
    <w:rsid w:val="00CF51C4"/>
    <w:rPr>
      <w:color w:val="954F72" w:themeColor="followedHyperlink"/>
      <w:u w:val="single"/>
    </w:rPr>
  </w:style>
  <w:style w:type="paragraph" w:customStyle="1" w:styleId="paragraph">
    <w:name w:val="paragraph"/>
    <w:basedOn w:val="Normal"/>
    <w:rsid w:val="00014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4DA3"/>
  </w:style>
  <w:style w:type="character" w:customStyle="1" w:styleId="eop">
    <w:name w:val="eop"/>
    <w:basedOn w:val="DefaultParagraphFont"/>
    <w:rsid w:val="00014DA3"/>
  </w:style>
  <w:style w:type="character" w:customStyle="1" w:styleId="spellingerror">
    <w:name w:val="spellingerror"/>
    <w:basedOn w:val="DefaultParagraphFont"/>
    <w:rsid w:val="0060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246">
      <w:bodyDiv w:val="1"/>
      <w:marLeft w:val="0"/>
      <w:marRight w:val="0"/>
      <w:marTop w:val="0"/>
      <w:marBottom w:val="0"/>
      <w:divBdr>
        <w:top w:val="none" w:sz="0" w:space="0" w:color="auto"/>
        <w:left w:val="none" w:sz="0" w:space="0" w:color="auto"/>
        <w:bottom w:val="none" w:sz="0" w:space="0" w:color="auto"/>
        <w:right w:val="none" w:sz="0" w:space="0" w:color="auto"/>
      </w:divBdr>
    </w:div>
    <w:div w:id="251204596">
      <w:bodyDiv w:val="1"/>
      <w:marLeft w:val="0"/>
      <w:marRight w:val="0"/>
      <w:marTop w:val="0"/>
      <w:marBottom w:val="0"/>
      <w:divBdr>
        <w:top w:val="none" w:sz="0" w:space="0" w:color="auto"/>
        <w:left w:val="none" w:sz="0" w:space="0" w:color="auto"/>
        <w:bottom w:val="none" w:sz="0" w:space="0" w:color="auto"/>
        <w:right w:val="none" w:sz="0" w:space="0" w:color="auto"/>
      </w:divBdr>
    </w:div>
    <w:div w:id="1024021204">
      <w:bodyDiv w:val="1"/>
      <w:marLeft w:val="0"/>
      <w:marRight w:val="0"/>
      <w:marTop w:val="0"/>
      <w:marBottom w:val="0"/>
      <w:divBdr>
        <w:top w:val="none" w:sz="0" w:space="0" w:color="auto"/>
        <w:left w:val="none" w:sz="0" w:space="0" w:color="auto"/>
        <w:bottom w:val="none" w:sz="0" w:space="0" w:color="auto"/>
        <w:right w:val="none" w:sz="0" w:space="0" w:color="auto"/>
      </w:divBdr>
    </w:div>
    <w:div w:id="1109816999">
      <w:bodyDiv w:val="1"/>
      <w:marLeft w:val="0"/>
      <w:marRight w:val="0"/>
      <w:marTop w:val="0"/>
      <w:marBottom w:val="0"/>
      <w:divBdr>
        <w:top w:val="none" w:sz="0" w:space="0" w:color="auto"/>
        <w:left w:val="none" w:sz="0" w:space="0" w:color="auto"/>
        <w:bottom w:val="none" w:sz="0" w:space="0" w:color="auto"/>
        <w:right w:val="none" w:sz="0" w:space="0" w:color="auto"/>
      </w:divBdr>
    </w:div>
    <w:div w:id="12939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2</cp:revision>
  <cp:lastPrinted>2024-04-07T15:56:00Z</cp:lastPrinted>
  <dcterms:created xsi:type="dcterms:W3CDTF">2024-04-13T13:25:00Z</dcterms:created>
  <dcterms:modified xsi:type="dcterms:W3CDTF">2024-04-13T13:25:00Z</dcterms:modified>
</cp:coreProperties>
</file>