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18D8" w14:textId="77777777" w:rsidR="00CF1117" w:rsidRDefault="00CF1117" w:rsidP="00CF1117">
      <w:pPr>
        <w:jc w:val="center"/>
      </w:pPr>
      <w:r>
        <w:t>Laarman Lesson Plan</w:t>
      </w:r>
    </w:p>
    <w:p w14:paraId="7642CFA3" w14:textId="450BF7FC" w:rsidR="00CF1117" w:rsidRDefault="00CF1117" w:rsidP="00CF1117">
      <w:r>
        <w:t>Subject:</w:t>
      </w:r>
      <w:r>
        <w:tab/>
      </w:r>
      <w:r w:rsidR="005A27E5">
        <w:t xml:space="preserve"> World History</w:t>
      </w:r>
      <w:r>
        <w:tab/>
      </w:r>
      <w:r w:rsidR="00C77040">
        <w:tab/>
      </w:r>
      <w:r w:rsidR="00C77040">
        <w:tab/>
      </w:r>
      <w:r>
        <w:t xml:space="preserve">Unit: </w:t>
      </w:r>
      <w:r w:rsidR="005A27E5">
        <w:t>World Wars and Genocides</w:t>
      </w:r>
    </w:p>
    <w:p w14:paraId="772D8B21" w14:textId="01150D9F" w:rsidR="00D4284F" w:rsidRPr="00D4284F" w:rsidRDefault="00D4284F" w:rsidP="00CF1117">
      <w:pPr>
        <w:rPr>
          <w:u w:val="single"/>
        </w:rPr>
      </w:pPr>
      <w:r>
        <w:rPr>
          <w:u w:val="single"/>
        </w:rPr>
        <w:t>Unit Objectives</w:t>
      </w:r>
    </w:p>
    <w:p w14:paraId="10B80B03" w14:textId="47AC3CA2" w:rsidR="008F1B81" w:rsidRPr="00D4284F" w:rsidRDefault="00D4284F" w:rsidP="00D4284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D4284F">
        <w:rPr>
          <w:rFonts w:eastAsia="Times New Roman" w:cstheme="minorHAnsi"/>
          <w:color w:val="000000"/>
        </w:rPr>
        <w:t>Analyze the mindsets that lead to violence, war, and genocide.</w:t>
      </w:r>
    </w:p>
    <w:p w14:paraId="7F8B2D48" w14:textId="77777777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Understand the </w:t>
      </w:r>
      <w:proofErr w:type="gramStart"/>
      <w:r w:rsidRPr="008F1B81">
        <w:rPr>
          <w:rFonts w:eastAsia="Times New Roman" w:cstheme="minorHAnsi"/>
          <w:color w:val="000000"/>
        </w:rPr>
        <w:t>particular historical</w:t>
      </w:r>
      <w:proofErr w:type="gramEnd"/>
      <w:r w:rsidRPr="008F1B81">
        <w:rPr>
          <w:rFonts w:eastAsia="Times New Roman" w:cstheme="minorHAnsi"/>
          <w:color w:val="000000"/>
        </w:rPr>
        <w:t xml:space="preserve"> context for the Armenian Genocide and the Holocaust.</w:t>
      </w:r>
    </w:p>
    <w:p w14:paraId="19551008" w14:textId="2BB08C22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Wrestle with the choices that individuals, groups, and nations made in response to the Armenian Genocide, </w:t>
      </w:r>
      <w:r w:rsidR="00D4284F">
        <w:rPr>
          <w:rFonts w:eastAsia="Times New Roman" w:cstheme="minorHAnsi"/>
          <w:color w:val="000000"/>
        </w:rPr>
        <w:t>t</w:t>
      </w:r>
      <w:r w:rsidRPr="008F1B81">
        <w:rPr>
          <w:rFonts w:eastAsia="Times New Roman" w:cstheme="minorHAnsi"/>
          <w:color w:val="000000"/>
        </w:rPr>
        <w:t>he Nazi conquest of Europe, and the Holocaust, as well as the aspects of human behavior that contributed to those choices.</w:t>
      </w:r>
      <w:r w:rsidR="00D4284F">
        <w:rPr>
          <w:rFonts w:eastAsia="Times New Roman" w:cstheme="minorHAnsi"/>
          <w:color w:val="000000"/>
        </w:rPr>
        <w:t xml:space="preserve"> Use this analysis to further develop your own philosophy of life. </w:t>
      </w:r>
    </w:p>
    <w:p w14:paraId="6F54B388" w14:textId="0BD57F73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Make connections between universal themes related to democracy, citizenship, scapegoating, “othering,” and human connection and responsibility that this history raises and the world they live in today. </w:t>
      </w:r>
    </w:p>
    <w:p w14:paraId="522F7A7C" w14:textId="77777777" w:rsidR="007F4B1B" w:rsidRDefault="007F4B1B"/>
    <w:p w14:paraId="017E6DD7" w14:textId="046AC7F4" w:rsidR="007F4B1B" w:rsidRDefault="007F4B1B" w:rsidP="00E44849">
      <w:pPr>
        <w:spacing w:after="0"/>
      </w:pPr>
      <w:r>
        <w:t>Date 3/</w:t>
      </w:r>
      <w:r w:rsidR="00E44849">
        <w:t>3</w:t>
      </w:r>
      <w:r w:rsidR="00D4284F">
        <w:t>1</w:t>
      </w:r>
      <w:r>
        <w:t>/2</w:t>
      </w:r>
      <w:r w:rsidR="00D4284F">
        <w:t>5</w:t>
      </w:r>
      <w:r>
        <w:t xml:space="preserve"> </w:t>
      </w:r>
      <w:r>
        <w:tab/>
      </w:r>
      <w:r>
        <w:tab/>
      </w:r>
      <w:r>
        <w:tab/>
        <w:t>Topic: The Weimar Republic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7F4B1B" w14:paraId="08CD7666" w14:textId="77777777" w:rsidTr="00404C31">
        <w:tc>
          <w:tcPr>
            <w:tcW w:w="2425" w:type="dxa"/>
          </w:tcPr>
          <w:p w14:paraId="4FC3A865" w14:textId="77777777" w:rsidR="007F4B1B" w:rsidRDefault="007F4B1B" w:rsidP="00E44849">
            <w:r>
              <w:t>Materials</w:t>
            </w:r>
          </w:p>
        </w:tc>
        <w:tc>
          <w:tcPr>
            <w:tcW w:w="8280" w:type="dxa"/>
          </w:tcPr>
          <w:p w14:paraId="20200E33" w14:textId="6791C898" w:rsidR="007F4B1B" w:rsidRDefault="007F4B1B" w:rsidP="00E44849">
            <w:r>
              <w:t>Handouts from Facing History site</w:t>
            </w:r>
            <w:r w:rsidR="00E44849">
              <w:t>, ICLS forms</w:t>
            </w:r>
          </w:p>
        </w:tc>
      </w:tr>
      <w:tr w:rsidR="007F4B1B" w14:paraId="28574055" w14:textId="77777777" w:rsidTr="00404C31">
        <w:tc>
          <w:tcPr>
            <w:tcW w:w="2425" w:type="dxa"/>
          </w:tcPr>
          <w:p w14:paraId="4D43DF8D" w14:textId="77777777" w:rsidR="007F4B1B" w:rsidRDefault="007F4B1B" w:rsidP="00E44849">
            <w:r>
              <w:t>Learning Plan</w:t>
            </w:r>
          </w:p>
        </w:tc>
        <w:tc>
          <w:tcPr>
            <w:tcW w:w="8280" w:type="dxa"/>
          </w:tcPr>
          <w:p w14:paraId="32F53743" w14:textId="77777777" w:rsidR="00E44849" w:rsidRDefault="00E44849" w:rsidP="00E44849">
            <w:pPr>
              <w:pStyle w:val="ListParagraph"/>
              <w:numPr>
                <w:ilvl w:val="0"/>
                <w:numId w:val="5"/>
              </w:numPr>
            </w:pPr>
            <w:r>
              <w:t>Student partnerships summarize the Treaty of Versailles</w:t>
            </w:r>
          </w:p>
          <w:p w14:paraId="6D9EF689" w14:textId="4B0F1B2A" w:rsidR="00E44849" w:rsidRDefault="00E44849" w:rsidP="00E44849">
            <w:pPr>
              <w:pStyle w:val="ListParagraph"/>
              <w:numPr>
                <w:ilvl w:val="0"/>
                <w:numId w:val="5"/>
              </w:numPr>
            </w:pPr>
            <w:r>
              <w:t>Pass out ICLS forms for students to keep track of information on the Interwar Years</w:t>
            </w:r>
          </w:p>
          <w:p w14:paraId="3FE3FC6A" w14:textId="0455E0D5" w:rsidR="007F4B1B" w:rsidRDefault="007F4B1B" w:rsidP="00E44849">
            <w:pPr>
              <w:pStyle w:val="ListParagraph"/>
              <w:numPr>
                <w:ilvl w:val="0"/>
                <w:numId w:val="5"/>
              </w:numPr>
            </w:pPr>
            <w:r>
              <w:t>Do Day 1 of the lesson found at</w:t>
            </w:r>
            <w:r w:rsidRPr="007F4B1B">
              <w:t xml:space="preserve"> </w:t>
            </w:r>
            <w:hyperlink r:id="rId5" w:history="1">
              <w:r w:rsidRPr="00AA7CB3">
                <w:rPr>
                  <w:rStyle w:val="Hyperlink"/>
                </w:rPr>
                <w:t>https://w</w:t>
              </w:r>
              <w:r w:rsidRPr="00AA7CB3">
                <w:rPr>
                  <w:rStyle w:val="Hyperlink"/>
                </w:rPr>
                <w:t>w</w:t>
              </w:r>
              <w:r w:rsidRPr="00AA7CB3">
                <w:rPr>
                  <w:rStyle w:val="Hyperlink"/>
                </w:rPr>
                <w:t>w.facinghistory.org/resource-library/weimar-republic</w:t>
              </w:r>
            </w:hyperlink>
            <w:r>
              <w:t xml:space="preserve"> </w:t>
            </w:r>
          </w:p>
        </w:tc>
      </w:tr>
    </w:tbl>
    <w:p w14:paraId="09104214" w14:textId="77777777" w:rsidR="007F4B1B" w:rsidRDefault="007F4B1B" w:rsidP="00E44849">
      <w:pPr>
        <w:spacing w:after="0"/>
      </w:pPr>
    </w:p>
    <w:p w14:paraId="7F223962" w14:textId="08CCA73C" w:rsidR="00E44849" w:rsidRDefault="00E44849" w:rsidP="00E44849">
      <w:pPr>
        <w:spacing w:after="0"/>
      </w:pPr>
      <w:r>
        <w:t xml:space="preserve">Date: </w:t>
      </w:r>
      <w:r>
        <w:t>4/1/25</w:t>
      </w:r>
      <w:r>
        <w:tab/>
      </w:r>
      <w:r>
        <w:tab/>
        <w:t>Topic: The Weimar Republic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E44849" w14:paraId="403A2491" w14:textId="77777777" w:rsidTr="00263FE1">
        <w:tc>
          <w:tcPr>
            <w:tcW w:w="2425" w:type="dxa"/>
          </w:tcPr>
          <w:p w14:paraId="5F005DFC" w14:textId="77777777" w:rsidR="00E44849" w:rsidRDefault="00E44849" w:rsidP="00E44849">
            <w:r>
              <w:t>Materials</w:t>
            </w:r>
          </w:p>
        </w:tc>
        <w:tc>
          <w:tcPr>
            <w:tcW w:w="8280" w:type="dxa"/>
          </w:tcPr>
          <w:p w14:paraId="2C227047" w14:textId="77777777" w:rsidR="00E44849" w:rsidRDefault="00E44849" w:rsidP="00E44849">
            <w:r>
              <w:t>Handouts from Facing History site</w:t>
            </w:r>
          </w:p>
        </w:tc>
      </w:tr>
      <w:tr w:rsidR="00E44849" w14:paraId="0B69F250" w14:textId="77777777" w:rsidTr="00263FE1">
        <w:tc>
          <w:tcPr>
            <w:tcW w:w="2425" w:type="dxa"/>
          </w:tcPr>
          <w:p w14:paraId="1199A12D" w14:textId="77777777" w:rsidR="00E44849" w:rsidRDefault="00E44849" w:rsidP="00E44849">
            <w:r>
              <w:t>Learning Plan</w:t>
            </w:r>
          </w:p>
        </w:tc>
        <w:tc>
          <w:tcPr>
            <w:tcW w:w="8280" w:type="dxa"/>
          </w:tcPr>
          <w:p w14:paraId="4DC8EE4C" w14:textId="77777777" w:rsidR="00E44849" w:rsidRDefault="00E44849" w:rsidP="00E44849">
            <w:pPr>
              <w:pStyle w:val="ListParagraph"/>
              <w:numPr>
                <w:ilvl w:val="0"/>
                <w:numId w:val="6"/>
              </w:numPr>
            </w:pPr>
            <w:r>
              <w:t>Do Day 2 of the lesson found at</w:t>
            </w:r>
            <w:r w:rsidRPr="007F4B1B">
              <w:t xml:space="preserve"> </w:t>
            </w:r>
            <w:hyperlink r:id="rId6" w:history="1">
              <w:r w:rsidRPr="00AA7CB3">
                <w:rPr>
                  <w:rStyle w:val="Hyperlink"/>
                </w:rPr>
                <w:t>https://www.facinghistory.org/resource-library/weimar-republic</w:t>
              </w:r>
            </w:hyperlink>
            <w:r>
              <w:t xml:space="preserve"> </w:t>
            </w:r>
          </w:p>
          <w:p w14:paraId="306AC73B" w14:textId="77777777" w:rsidR="00E44849" w:rsidRDefault="00E44849" w:rsidP="00E44849">
            <w:pPr>
              <w:pStyle w:val="ListParagraph"/>
              <w:numPr>
                <w:ilvl w:val="0"/>
                <w:numId w:val="6"/>
              </w:numPr>
            </w:pPr>
            <w:r>
              <w:t>Have students summarize life in the Weimar Republic on their ICLS forms</w:t>
            </w:r>
          </w:p>
        </w:tc>
      </w:tr>
    </w:tbl>
    <w:p w14:paraId="7A818C4C" w14:textId="77777777" w:rsidR="00E44849" w:rsidRDefault="00E44849" w:rsidP="00E44849">
      <w:pPr>
        <w:spacing w:after="0"/>
      </w:pPr>
    </w:p>
    <w:p w14:paraId="56F04A60" w14:textId="01B174A9" w:rsidR="00E44849" w:rsidRDefault="00E44849" w:rsidP="00E44849">
      <w:pPr>
        <w:spacing w:after="0"/>
      </w:pPr>
      <w:r>
        <w:t xml:space="preserve">Date: </w:t>
      </w:r>
      <w:r>
        <w:t>4/2/25</w:t>
      </w:r>
      <w:r>
        <w:t xml:space="preserve"> </w:t>
      </w:r>
      <w:r>
        <w:tab/>
      </w:r>
      <w:r>
        <w:tab/>
      </w:r>
      <w:r>
        <w:tab/>
        <w:t>Topic: The Rise of the Nazis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E44849" w14:paraId="64312740" w14:textId="77777777" w:rsidTr="00263FE1">
        <w:tc>
          <w:tcPr>
            <w:tcW w:w="2425" w:type="dxa"/>
          </w:tcPr>
          <w:p w14:paraId="5B622DFF" w14:textId="77777777" w:rsidR="00E44849" w:rsidRDefault="00E44849" w:rsidP="00E44849">
            <w:r>
              <w:t>Materials</w:t>
            </w:r>
          </w:p>
        </w:tc>
        <w:tc>
          <w:tcPr>
            <w:tcW w:w="8280" w:type="dxa"/>
          </w:tcPr>
          <w:p w14:paraId="608B89C5" w14:textId="77777777" w:rsidR="00E44849" w:rsidRDefault="00E44849" w:rsidP="00E44849">
            <w:r>
              <w:t>Handouts from Facing History site</w:t>
            </w:r>
          </w:p>
        </w:tc>
      </w:tr>
      <w:tr w:rsidR="00E44849" w14:paraId="2EF8D7A1" w14:textId="77777777" w:rsidTr="00263FE1">
        <w:tc>
          <w:tcPr>
            <w:tcW w:w="2425" w:type="dxa"/>
          </w:tcPr>
          <w:p w14:paraId="4CBBB68A" w14:textId="77777777" w:rsidR="00E44849" w:rsidRDefault="00E44849" w:rsidP="00E44849">
            <w:r>
              <w:t>Learning Plan</w:t>
            </w:r>
          </w:p>
        </w:tc>
        <w:tc>
          <w:tcPr>
            <w:tcW w:w="8280" w:type="dxa"/>
          </w:tcPr>
          <w:p w14:paraId="5856A260" w14:textId="77777777" w:rsidR="00E44849" w:rsidRDefault="00E44849" w:rsidP="00E44849">
            <w:pPr>
              <w:pStyle w:val="ListParagraph"/>
              <w:numPr>
                <w:ilvl w:val="0"/>
                <w:numId w:val="7"/>
              </w:numPr>
            </w:pPr>
            <w:r>
              <w:t>Do the lesson found at</w:t>
            </w:r>
            <w:r w:rsidRPr="007F4B1B">
              <w:t xml:space="preserve"> </w:t>
            </w:r>
            <w:hyperlink r:id="rId7" w:history="1">
              <w:r w:rsidRPr="00AA7CB3">
                <w:rPr>
                  <w:rStyle w:val="Hyperlink"/>
                </w:rPr>
                <w:t>https://www.facinghistory.org/resource-library/rise-nazi-party</w:t>
              </w:r>
            </w:hyperlink>
            <w:r>
              <w:t xml:space="preserve"> </w:t>
            </w:r>
          </w:p>
          <w:p w14:paraId="0EA01957" w14:textId="77777777" w:rsidR="00E44849" w:rsidRDefault="00E44849" w:rsidP="00E44849">
            <w:pPr>
              <w:pStyle w:val="ListParagraph"/>
              <w:numPr>
                <w:ilvl w:val="0"/>
                <w:numId w:val="7"/>
              </w:numPr>
            </w:pPr>
            <w:r>
              <w:t>Have students summarize the rise of the Nazis on their ICLS forms</w:t>
            </w:r>
          </w:p>
        </w:tc>
      </w:tr>
    </w:tbl>
    <w:p w14:paraId="1B74F7BC" w14:textId="77777777" w:rsidR="00E44849" w:rsidRDefault="00E44849" w:rsidP="00E44849">
      <w:pPr>
        <w:spacing w:after="0"/>
      </w:pPr>
    </w:p>
    <w:p w14:paraId="71509C45" w14:textId="1B6F0AB7" w:rsidR="00E44849" w:rsidRDefault="00E44849" w:rsidP="00E44849">
      <w:pPr>
        <w:spacing w:after="0"/>
      </w:pPr>
      <w:r>
        <w:t xml:space="preserve">Date: </w:t>
      </w:r>
      <w:r>
        <w:t>4/3/25</w:t>
      </w:r>
      <w:r>
        <w:tab/>
      </w:r>
      <w:r>
        <w:tab/>
        <w:t>Topic: Dismantling Democracy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E44849" w14:paraId="20D8F544" w14:textId="77777777" w:rsidTr="00263FE1">
        <w:tc>
          <w:tcPr>
            <w:tcW w:w="2425" w:type="dxa"/>
          </w:tcPr>
          <w:p w14:paraId="3C87ED04" w14:textId="77777777" w:rsidR="00E44849" w:rsidRDefault="00E44849" w:rsidP="00E44849">
            <w:r>
              <w:t>Materials</w:t>
            </w:r>
          </w:p>
        </w:tc>
        <w:tc>
          <w:tcPr>
            <w:tcW w:w="8280" w:type="dxa"/>
          </w:tcPr>
          <w:p w14:paraId="459C864C" w14:textId="77777777" w:rsidR="00E44849" w:rsidRDefault="00E44849" w:rsidP="00E44849">
            <w:r>
              <w:t>Handouts from Facing History site</w:t>
            </w:r>
          </w:p>
        </w:tc>
      </w:tr>
      <w:tr w:rsidR="00E44849" w14:paraId="0C5601ED" w14:textId="77777777" w:rsidTr="00263FE1">
        <w:tc>
          <w:tcPr>
            <w:tcW w:w="2425" w:type="dxa"/>
          </w:tcPr>
          <w:p w14:paraId="3E45FB82" w14:textId="77777777" w:rsidR="00E44849" w:rsidRDefault="00E44849" w:rsidP="00E44849">
            <w:r>
              <w:t>Learning Plan</w:t>
            </w:r>
          </w:p>
        </w:tc>
        <w:tc>
          <w:tcPr>
            <w:tcW w:w="8280" w:type="dxa"/>
          </w:tcPr>
          <w:p w14:paraId="1DCE80D9" w14:textId="2FC1942C" w:rsidR="00E44849" w:rsidRDefault="00E44849" w:rsidP="00E44849">
            <w:pPr>
              <w:pStyle w:val="ListParagraph"/>
              <w:numPr>
                <w:ilvl w:val="0"/>
                <w:numId w:val="8"/>
              </w:numPr>
            </w:pPr>
            <w:r>
              <w:t>Do the lesson found at</w:t>
            </w:r>
            <w:r w:rsidRPr="007F4B1B">
              <w:t xml:space="preserve"> </w:t>
            </w:r>
            <w:hyperlink r:id="rId8" w:history="1">
              <w:r w:rsidRPr="00AA7CB3">
                <w:rPr>
                  <w:rStyle w:val="Hyperlink"/>
                </w:rPr>
                <w:t>https://www.facinghistory.org/resource-library/dismantling-democracy</w:t>
              </w:r>
            </w:hyperlink>
            <w:r>
              <w:t xml:space="preserve"> </w:t>
            </w:r>
            <w:r>
              <w:t>(watch the video and let that lead to a discussion)</w:t>
            </w:r>
          </w:p>
          <w:p w14:paraId="1631B769" w14:textId="77777777" w:rsidR="00E44849" w:rsidRDefault="00E44849" w:rsidP="00E44849">
            <w:pPr>
              <w:pStyle w:val="ListParagraph"/>
              <w:numPr>
                <w:ilvl w:val="0"/>
                <w:numId w:val="8"/>
              </w:numPr>
            </w:pPr>
            <w:r>
              <w:t>Have students summarize the dismantling of democracy on their ICLS forms</w:t>
            </w:r>
          </w:p>
        </w:tc>
      </w:tr>
    </w:tbl>
    <w:p w14:paraId="12EF3DCA" w14:textId="77777777" w:rsidR="00E44849" w:rsidRDefault="00E44849" w:rsidP="00E44849">
      <w:pPr>
        <w:spacing w:after="0"/>
      </w:pPr>
    </w:p>
    <w:p w14:paraId="7B3C7D20" w14:textId="412680B9" w:rsidR="00E44849" w:rsidRDefault="00E44849" w:rsidP="00E44849">
      <w:pPr>
        <w:spacing w:after="0"/>
      </w:pPr>
      <w:bookmarkStart w:id="0" w:name="_Hlk194237922"/>
      <w:r>
        <w:t>Date: 4/</w:t>
      </w:r>
      <w:r>
        <w:t>4</w:t>
      </w:r>
      <w:r>
        <w:t>/25</w:t>
      </w:r>
      <w:r>
        <w:tab/>
      </w:r>
      <w:r>
        <w:tab/>
        <w:t xml:space="preserve">Topic: </w:t>
      </w:r>
      <w:r>
        <w:t>Descent to Dic</w:t>
      </w:r>
      <w:r w:rsidR="005C28C1">
        <w:t>t</w:t>
      </w:r>
      <w:r>
        <w:t>atorship</w:t>
      </w:r>
      <w:r w:rsidR="005C28C1">
        <w:t xml:space="preserve"> (Sub)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E44849" w14:paraId="5558EF1E" w14:textId="77777777" w:rsidTr="00263FE1">
        <w:tc>
          <w:tcPr>
            <w:tcW w:w="2425" w:type="dxa"/>
          </w:tcPr>
          <w:p w14:paraId="5A993BA5" w14:textId="77777777" w:rsidR="00E44849" w:rsidRDefault="00E44849" w:rsidP="00263FE1">
            <w:r>
              <w:t>Materials</w:t>
            </w:r>
          </w:p>
        </w:tc>
        <w:tc>
          <w:tcPr>
            <w:tcW w:w="8280" w:type="dxa"/>
          </w:tcPr>
          <w:p w14:paraId="43920F12" w14:textId="02398219" w:rsidR="00E44849" w:rsidRDefault="00E44849" w:rsidP="00263FE1">
            <w:r>
              <w:t>ICLS Forms</w:t>
            </w:r>
          </w:p>
        </w:tc>
      </w:tr>
      <w:tr w:rsidR="00E44849" w14:paraId="330644D2" w14:textId="77777777" w:rsidTr="00263FE1">
        <w:tc>
          <w:tcPr>
            <w:tcW w:w="2425" w:type="dxa"/>
          </w:tcPr>
          <w:p w14:paraId="4FDA39F9" w14:textId="77777777" w:rsidR="00E44849" w:rsidRDefault="00E44849" w:rsidP="00263FE1">
            <w:r>
              <w:t>Learning Plan</w:t>
            </w:r>
          </w:p>
        </w:tc>
        <w:tc>
          <w:tcPr>
            <w:tcW w:w="8280" w:type="dxa"/>
          </w:tcPr>
          <w:p w14:paraId="31E92C47" w14:textId="77777777" w:rsidR="00E44849" w:rsidRDefault="005C28C1" w:rsidP="00E44849">
            <w:pPr>
              <w:pStyle w:val="ListParagraph"/>
              <w:numPr>
                <w:ilvl w:val="0"/>
                <w:numId w:val="9"/>
              </w:numPr>
            </w:pPr>
            <w:r>
              <w:t>Students watch Episode 2 of “Evil on Trial: Hitler and the Nazis”</w:t>
            </w:r>
          </w:p>
          <w:p w14:paraId="45B1047F" w14:textId="18C2EB38" w:rsidR="005C28C1" w:rsidRDefault="005C28C1" w:rsidP="005C28C1">
            <w:pPr>
              <w:pStyle w:val="ListParagraph"/>
              <w:numPr>
                <w:ilvl w:val="1"/>
                <w:numId w:val="9"/>
              </w:numPr>
            </w:pPr>
            <w:r>
              <w:t>Take notes on the ICLS form in answer to the question: how did Hitler and the Nazis turn Germany from a democracy to a dictatorship?</w:t>
            </w:r>
          </w:p>
        </w:tc>
      </w:tr>
    </w:tbl>
    <w:p w14:paraId="128AFE1D" w14:textId="77777777" w:rsidR="00E44849" w:rsidRDefault="00E44849" w:rsidP="00E44849">
      <w:pPr>
        <w:spacing w:after="0"/>
      </w:pPr>
    </w:p>
    <w:bookmarkEnd w:id="0"/>
    <w:p w14:paraId="51B953F8" w14:textId="1AD73137" w:rsidR="007F4B1B" w:rsidRDefault="007F4B1B"/>
    <w:sectPr w:rsidR="007F4B1B" w:rsidSect="00162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F19"/>
    <w:multiLevelType w:val="hybridMultilevel"/>
    <w:tmpl w:val="E8F6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A4852"/>
    <w:multiLevelType w:val="hybridMultilevel"/>
    <w:tmpl w:val="9198D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133515"/>
    <w:multiLevelType w:val="hybridMultilevel"/>
    <w:tmpl w:val="2882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2EC9"/>
    <w:multiLevelType w:val="multilevel"/>
    <w:tmpl w:val="FA3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008BB"/>
    <w:multiLevelType w:val="hybridMultilevel"/>
    <w:tmpl w:val="25B4D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B3019"/>
    <w:multiLevelType w:val="hybridMultilevel"/>
    <w:tmpl w:val="395A9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17366"/>
    <w:multiLevelType w:val="hybridMultilevel"/>
    <w:tmpl w:val="82C89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4672F6"/>
    <w:multiLevelType w:val="hybridMultilevel"/>
    <w:tmpl w:val="53068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9C50BA"/>
    <w:multiLevelType w:val="hybridMultilevel"/>
    <w:tmpl w:val="96221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981198">
    <w:abstractNumId w:val="7"/>
  </w:num>
  <w:num w:numId="2" w16cid:durableId="1386098357">
    <w:abstractNumId w:val="3"/>
  </w:num>
  <w:num w:numId="3" w16cid:durableId="123623678">
    <w:abstractNumId w:val="2"/>
  </w:num>
  <w:num w:numId="4" w16cid:durableId="902985515">
    <w:abstractNumId w:val="0"/>
  </w:num>
  <w:num w:numId="5" w16cid:durableId="415324440">
    <w:abstractNumId w:val="1"/>
  </w:num>
  <w:num w:numId="6" w16cid:durableId="1581787013">
    <w:abstractNumId w:val="4"/>
  </w:num>
  <w:num w:numId="7" w16cid:durableId="1883130988">
    <w:abstractNumId w:val="5"/>
  </w:num>
  <w:num w:numId="8" w16cid:durableId="1811631017">
    <w:abstractNumId w:val="8"/>
  </w:num>
  <w:num w:numId="9" w16cid:durableId="1237281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7"/>
    <w:rsid w:val="000B0008"/>
    <w:rsid w:val="001327C8"/>
    <w:rsid w:val="002679D2"/>
    <w:rsid w:val="00357AB3"/>
    <w:rsid w:val="005A27E5"/>
    <w:rsid w:val="005C28C1"/>
    <w:rsid w:val="00697B5E"/>
    <w:rsid w:val="007F4B1B"/>
    <w:rsid w:val="008F1B81"/>
    <w:rsid w:val="00907C0C"/>
    <w:rsid w:val="00925A9F"/>
    <w:rsid w:val="00A117D3"/>
    <w:rsid w:val="00BB0D8D"/>
    <w:rsid w:val="00C77040"/>
    <w:rsid w:val="00CF1117"/>
    <w:rsid w:val="00D4284F"/>
    <w:rsid w:val="00D50B5C"/>
    <w:rsid w:val="00E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753"/>
  <w15:chartTrackingRefBased/>
  <w15:docId w15:val="{648FFBD7-6D0B-4AEB-8856-43C9C9B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inghistory.org/resource-library/dismantling-democr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inghistory.org/resource-library/rise-nazi-pa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inghistory.org/resource-library/weimar-republic" TargetMode="External"/><Relationship Id="rId5" Type="http://schemas.openxmlformats.org/officeDocument/2006/relationships/hyperlink" Target="https://www.facinghistory.org/resource-library/weimar-republ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2025-03-16T14:47:00Z</cp:lastPrinted>
  <dcterms:created xsi:type="dcterms:W3CDTF">2025-03-30T19:43:00Z</dcterms:created>
  <dcterms:modified xsi:type="dcterms:W3CDTF">2025-03-30T19:43:00Z</dcterms:modified>
</cp:coreProperties>
</file>